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277F33" w:rsidRPr="00B92729" w:rsidTr="00D16CA9">
        <w:tc>
          <w:tcPr>
            <w:tcW w:w="2800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277F33" w:rsidRPr="00E63C9B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F33" w:rsidRPr="00B92729" w:rsidTr="00D16CA9">
        <w:tc>
          <w:tcPr>
            <w:tcW w:w="10881" w:type="dxa"/>
            <w:gridSpan w:val="4"/>
          </w:tcPr>
          <w:p w:rsidR="00277F33" w:rsidRPr="00B92729" w:rsidRDefault="00277F33" w:rsidP="00D16CA9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277F33" w:rsidRPr="00B92729" w:rsidTr="00D16CA9">
              <w:tc>
                <w:tcPr>
                  <w:tcW w:w="10665" w:type="dxa"/>
                </w:tcPr>
                <w:p w:rsidR="00277F33" w:rsidRPr="00B9676B" w:rsidRDefault="0062107C" w:rsidP="0062107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7" w:history="1">
                    <w:r w:rsidR="00BF0A2E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="00BF0A2E" w:rsidRPr="00BF0A2E">
                    <w:t xml:space="preserve"> 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249" w:rsidRPr="00277F33" w:rsidRDefault="009D7249"/>
    <w:p w:rsidR="00BF0A2E" w:rsidRPr="009B3312" w:rsidRDefault="0062107C" w:rsidP="006210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Опросный лист </w:t>
      </w:r>
      <w:r w:rsidR="006546B6">
        <w:rPr>
          <w:rFonts w:ascii="Arial" w:hAnsi="Arial" w:cs="Arial"/>
          <w:b/>
          <w:sz w:val="28"/>
          <w:szCs w:val="28"/>
        </w:rPr>
        <w:t>на установки конденсаторные типа УК</w:t>
      </w:r>
      <w:r w:rsidR="00E8523D">
        <w:rPr>
          <w:rFonts w:ascii="Arial" w:hAnsi="Arial" w:cs="Arial"/>
          <w:b/>
          <w:sz w:val="28"/>
          <w:szCs w:val="28"/>
        </w:rPr>
        <w:t>Л</w:t>
      </w:r>
      <w:r w:rsidR="00E95C7E">
        <w:rPr>
          <w:rFonts w:ascii="Arial" w:hAnsi="Arial" w:cs="Arial"/>
          <w:b/>
          <w:sz w:val="28"/>
          <w:szCs w:val="28"/>
        </w:rPr>
        <w:t>Ф</w:t>
      </w:r>
      <w:r w:rsidR="00B30CC9">
        <w:rPr>
          <w:rFonts w:ascii="Arial" w:hAnsi="Arial" w:cs="Arial"/>
          <w:b/>
          <w:sz w:val="28"/>
          <w:szCs w:val="28"/>
        </w:rPr>
        <w:t>.</w:t>
      </w:r>
    </w:p>
    <w:p w:rsidR="00BF0A2E" w:rsidRDefault="00BF0A2E" w:rsidP="00BF0A2E">
      <w:pPr>
        <w:rPr>
          <w:rFonts w:ascii="Arial" w:hAnsi="Arial" w:cs="Arial"/>
          <w:b/>
          <w:sz w:val="28"/>
          <w:szCs w:val="28"/>
        </w:rPr>
      </w:pP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 w:rsidRPr="0062107C">
        <w:rPr>
          <w:rFonts w:ascii="Arial" w:hAnsi="Arial" w:cs="Arial"/>
          <w:sz w:val="22"/>
          <w:szCs w:val="22"/>
        </w:rPr>
        <w:t>Наименование организации: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Ответственное лицо: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Рабочий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Сотовый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Факс: </w:t>
      </w:r>
    </w:p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6210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6210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9"/>
        <w:gridCol w:w="4968"/>
        <w:gridCol w:w="2077"/>
        <w:gridCol w:w="2581"/>
      </w:tblGrid>
      <w:tr w:rsidR="00E8523D" w:rsidRPr="00E8523D" w:rsidTr="00E8523D">
        <w:trPr>
          <w:trHeight w:hRule="exact" w:val="5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E8523D">
              <w:rPr>
                <w:rStyle w:val="2Tahoma11pt"/>
                <w:rFonts w:ascii="Arial" w:hAnsi="Arial" w:cs="Arial"/>
              </w:rPr>
              <w:t>Параметр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pStyle w:val="20"/>
              <w:shd w:val="clear" w:color="auto" w:fill="auto"/>
              <w:spacing w:after="120" w:line="220" w:lineRule="exact"/>
              <w:ind w:left="320"/>
              <w:rPr>
                <w:rFonts w:ascii="Arial" w:hAnsi="Arial" w:cs="Arial"/>
                <w:sz w:val="22"/>
                <w:szCs w:val="22"/>
              </w:rPr>
            </w:pPr>
            <w:r w:rsidRPr="00E8523D">
              <w:rPr>
                <w:rStyle w:val="2Tahoma11pt"/>
                <w:rFonts w:ascii="Arial" w:hAnsi="Arial" w:cs="Arial"/>
              </w:rPr>
              <w:t>Требования</w:t>
            </w:r>
          </w:p>
          <w:p w:rsidR="00E8523D" w:rsidRPr="00E8523D" w:rsidRDefault="00E8523D" w:rsidP="00E8523D">
            <w:pPr>
              <w:pStyle w:val="20"/>
              <w:shd w:val="clear" w:color="auto" w:fill="auto"/>
              <w:spacing w:before="120" w:line="220" w:lineRule="exact"/>
              <w:rPr>
                <w:rFonts w:ascii="Arial" w:hAnsi="Arial" w:cs="Arial"/>
                <w:sz w:val="22"/>
                <w:szCs w:val="22"/>
              </w:rPr>
            </w:pPr>
            <w:r w:rsidRPr="00E8523D">
              <w:rPr>
                <w:rStyle w:val="2Tahoma11pt"/>
                <w:rFonts w:ascii="Arial" w:hAnsi="Arial" w:cs="Arial"/>
              </w:rPr>
              <w:t>заказчика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pStyle w:val="20"/>
              <w:shd w:val="clear" w:color="auto" w:fill="auto"/>
              <w:spacing w:after="120" w:line="220" w:lineRule="exact"/>
              <w:rPr>
                <w:rFonts w:ascii="Arial" w:hAnsi="Arial" w:cs="Arial"/>
                <w:sz w:val="22"/>
                <w:szCs w:val="22"/>
              </w:rPr>
            </w:pPr>
            <w:r w:rsidRPr="00E8523D">
              <w:rPr>
                <w:rStyle w:val="2Tahoma11pt"/>
                <w:rFonts w:ascii="Arial" w:hAnsi="Arial" w:cs="Arial"/>
              </w:rPr>
              <w:t>Вариант</w:t>
            </w:r>
          </w:p>
          <w:p w:rsidR="00E8523D" w:rsidRPr="00E8523D" w:rsidRDefault="00E8523D" w:rsidP="00E8523D">
            <w:pPr>
              <w:pStyle w:val="20"/>
              <w:shd w:val="clear" w:color="auto" w:fill="auto"/>
              <w:spacing w:before="120" w:line="220" w:lineRule="exact"/>
              <w:rPr>
                <w:rFonts w:ascii="Arial" w:hAnsi="Arial" w:cs="Arial"/>
                <w:sz w:val="22"/>
                <w:szCs w:val="22"/>
              </w:rPr>
            </w:pPr>
            <w:r w:rsidRPr="00E8523D">
              <w:rPr>
                <w:rStyle w:val="2Tahoma11pt"/>
                <w:rFonts w:ascii="Arial" w:hAnsi="Arial" w:cs="Arial"/>
              </w:rPr>
              <w:t>исполнения</w:t>
            </w:r>
          </w:p>
        </w:tc>
      </w:tr>
      <w:tr w:rsidR="00E8523D" w:rsidRPr="00E8523D" w:rsidTr="00E8523D">
        <w:trPr>
          <w:trHeight w:hRule="exact"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Тип конденсаторной установки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sz w:val="22"/>
                <w:szCs w:val="22"/>
              </w:rPr>
              <w:t>УКЛФ</w:t>
            </w:r>
          </w:p>
        </w:tc>
      </w:tr>
      <w:tr w:rsidR="00E8523D" w:rsidRPr="00E8523D" w:rsidTr="00E8523D">
        <w:trPr>
          <w:trHeight w:hRule="exact"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Номинальное напряжение, кВ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77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Максимальное напряжение в месте присоединения, кВ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Номинальная мощность, квар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Номинальная частота, Гц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Вид ввода (сверху, снизу)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Наличие вводного разъединителя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Наличие автоматического регулирования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Мощность постоянной части, квар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281"/>
        </w:trPr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Мощность регулируемой части, квар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284"/>
        </w:trPr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Шаг регулирования, квар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Регулятор реактивной мощности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Наличие коммуникационного интерфейса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5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74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Напряжение питания вторичных (вспомогательных) цепей, 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81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Защита установки от недопустимого уровня токов высших гармоник в сети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8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77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 xml:space="preserve">Коэффициент рассогласования, % (5,67%, 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f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  <w:vertAlign w:val="subscript"/>
                <w:lang w:val="en-US" w:eastAsia="en-US" w:bidi="en-US"/>
              </w:rPr>
              <w:t>res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 xml:space="preserve"> 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 xml:space="preserve">= 210 Гц; 7% 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f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  <w:vertAlign w:val="subscript"/>
                <w:lang w:val="en-US" w:eastAsia="en-US" w:bidi="en-US"/>
              </w:rPr>
              <w:t>res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 xml:space="preserve"> 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 xml:space="preserve">= 189 Гц; 14% 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f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  <w:vertAlign w:val="subscript"/>
                <w:lang w:val="en-US" w:eastAsia="en-US" w:bidi="en-US"/>
              </w:rPr>
              <w:t>res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 xml:space="preserve"> 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= 134 Гц).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5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74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Контрольно измерительные приборы (аналоговые, цифровые)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5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7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Вид климатического исполнения по ГОСТ 15150-63 (УЗ, УХЛ1 (контейнер))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5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17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74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 xml:space="preserve">Степень защиты по ГОСТ14254-80 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>(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IP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 xml:space="preserve">21, </w:t>
            </w: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1Р54(УХЛ1))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23D" w:rsidRPr="00E8523D" w:rsidTr="00E8523D">
        <w:trPr>
          <w:trHeight w:hRule="exact" w:val="9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523D" w:rsidRPr="00E8523D" w:rsidRDefault="00E8523D" w:rsidP="00E8523D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523D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23D" w:rsidRPr="00E8523D" w:rsidRDefault="00E8523D" w:rsidP="00E8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p w:rsidR="00AB108E" w:rsidRDefault="00AB108E" w:rsidP="00BF0A2E">
      <w:pPr>
        <w:rPr>
          <w:rFonts w:ascii="Arial" w:hAnsi="Arial" w:cs="Arial"/>
          <w:sz w:val="22"/>
          <w:szCs w:val="22"/>
        </w:rPr>
      </w:pPr>
    </w:p>
    <w:p w:rsidR="00AB108E" w:rsidRDefault="00AB108E" w:rsidP="00BF0A2E">
      <w:pPr>
        <w:rPr>
          <w:rFonts w:ascii="Arial" w:hAnsi="Arial" w:cs="Arial"/>
          <w:sz w:val="22"/>
          <w:szCs w:val="22"/>
        </w:rPr>
      </w:pPr>
    </w:p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AB108E" w:rsidRPr="00B92729" w:rsidTr="0031102B">
        <w:tc>
          <w:tcPr>
            <w:tcW w:w="2800" w:type="dxa"/>
          </w:tcPr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AB108E" w:rsidRPr="00E63C9B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08E" w:rsidRPr="00B92729" w:rsidTr="0031102B">
        <w:tc>
          <w:tcPr>
            <w:tcW w:w="10881" w:type="dxa"/>
            <w:gridSpan w:val="4"/>
          </w:tcPr>
          <w:p w:rsidR="00AB108E" w:rsidRPr="00B92729" w:rsidRDefault="00AB108E" w:rsidP="0031102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AB108E" w:rsidRPr="00B92729" w:rsidTr="0031102B">
              <w:tc>
                <w:tcPr>
                  <w:tcW w:w="10665" w:type="dxa"/>
                </w:tcPr>
                <w:p w:rsidR="00AB108E" w:rsidRPr="00B9676B" w:rsidRDefault="00AB108E" w:rsidP="0031102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8" w:history="1">
                    <w:r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BF0A2E">
                    <w:t xml:space="preserve"> 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B108E" w:rsidRDefault="00AB108E" w:rsidP="00BF0A2E">
      <w:pPr>
        <w:rPr>
          <w:rFonts w:ascii="Arial" w:hAnsi="Arial" w:cs="Arial"/>
          <w:sz w:val="22"/>
          <w:szCs w:val="22"/>
        </w:rPr>
      </w:pPr>
    </w:p>
    <w:sectPr w:rsidR="00AB108E" w:rsidSect="00277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C73" w:rsidRDefault="00DE4C73" w:rsidP="00B30CC9">
      <w:r>
        <w:separator/>
      </w:r>
    </w:p>
  </w:endnote>
  <w:endnote w:type="continuationSeparator" w:id="1">
    <w:p w:rsidR="00DE4C73" w:rsidRDefault="00DE4C73" w:rsidP="00B3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C73" w:rsidRDefault="00DE4C73" w:rsidP="00B30CC9">
      <w:r>
        <w:separator/>
      </w:r>
    </w:p>
  </w:footnote>
  <w:footnote w:type="continuationSeparator" w:id="1">
    <w:p w:rsidR="00DE4C73" w:rsidRDefault="00DE4C73" w:rsidP="00B3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C39"/>
    <w:multiLevelType w:val="multilevel"/>
    <w:tmpl w:val="893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77F33"/>
    <w:rsid w:val="000006F5"/>
    <w:rsid w:val="00001C6D"/>
    <w:rsid w:val="0013660F"/>
    <w:rsid w:val="00277F33"/>
    <w:rsid w:val="004E4A09"/>
    <w:rsid w:val="00530BE0"/>
    <w:rsid w:val="0062107C"/>
    <w:rsid w:val="006546B6"/>
    <w:rsid w:val="006D6953"/>
    <w:rsid w:val="00814691"/>
    <w:rsid w:val="009537BB"/>
    <w:rsid w:val="009B3312"/>
    <w:rsid w:val="009D4AA4"/>
    <w:rsid w:val="009D7249"/>
    <w:rsid w:val="00AB108E"/>
    <w:rsid w:val="00B30CC9"/>
    <w:rsid w:val="00B9676B"/>
    <w:rsid w:val="00BF0A2E"/>
    <w:rsid w:val="00C8665F"/>
    <w:rsid w:val="00D666C8"/>
    <w:rsid w:val="00DE4C73"/>
    <w:rsid w:val="00E75CA2"/>
    <w:rsid w:val="00E8523D"/>
    <w:rsid w:val="00E95C7E"/>
    <w:rsid w:val="00EB539F"/>
    <w:rsid w:val="00ED2B6F"/>
    <w:rsid w:val="00F444A1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character" w:customStyle="1" w:styleId="apple-converted-space">
    <w:name w:val="apple-converted-space"/>
    <w:basedOn w:val="a0"/>
    <w:rsid w:val="00277F33"/>
  </w:style>
  <w:style w:type="table" w:styleId="a9">
    <w:name w:val="Table Grid"/>
    <w:basedOn w:val="a1"/>
    <w:uiPriority w:val="59"/>
    <w:rsid w:val="00277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77F3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7F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F33"/>
    <w:rPr>
      <w:rFonts w:ascii="Tahoma" w:hAnsi="Tahoma" w:cs="Tahoma"/>
      <w:sz w:val="16"/>
      <w:szCs w:val="16"/>
    </w:rPr>
  </w:style>
  <w:style w:type="character" w:customStyle="1" w:styleId="product-spec-itemname-inner">
    <w:name w:val="product-spec-item__name-inner"/>
    <w:basedOn w:val="a0"/>
    <w:rsid w:val="00277F33"/>
  </w:style>
  <w:style w:type="paragraph" w:styleId="ad">
    <w:name w:val="Normal (Web)"/>
    <w:basedOn w:val="a"/>
    <w:uiPriority w:val="99"/>
    <w:unhideWhenUsed/>
    <w:rsid w:val="00277F33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rsid w:val="0062107C"/>
    <w:rPr>
      <w:shd w:val="clear" w:color="auto" w:fill="FFFFFF"/>
    </w:rPr>
  </w:style>
  <w:style w:type="character" w:customStyle="1" w:styleId="Bodytext2105pt">
    <w:name w:val="Body text (2) + 10.5 pt"/>
    <w:basedOn w:val="Bodytext2"/>
    <w:rsid w:val="0062107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107C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105ptItalic">
    <w:name w:val="Body text (2) + 10.5 pt;Italic"/>
    <w:basedOn w:val="Bodytext2"/>
    <w:rsid w:val="006210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sid w:val="00E75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E75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ordiaUPC18ptBold">
    <w:name w:val="Body text (2) + CordiaUPC;18 pt;Bold"/>
    <w:basedOn w:val="Bodytext2"/>
    <w:rsid w:val="00E75CA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Tahoma12pt">
    <w:name w:val="Body text (2) + Tahoma;12 pt"/>
    <w:basedOn w:val="Bodytext2"/>
    <w:rsid w:val="00E75CA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sid w:val="00E75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3312"/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  <w:shd w:val="clear" w:color="auto" w:fill="FFFFFF"/>
    </w:rPr>
  </w:style>
  <w:style w:type="character" w:customStyle="1" w:styleId="2TimesNewRoman13pt0pt">
    <w:name w:val="Основной текст (2) + Times New Roman;13 pt;Не полужирный;Интервал 0 pt"/>
    <w:basedOn w:val="2"/>
    <w:rsid w:val="009B33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2pt0pt">
    <w:name w:val="Основной текст (2) + Arial;12 pt;Не полужирный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12pt0pt0">
    <w:name w:val="Основной текст (2) + Arial;12 pt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12"/>
    <w:pPr>
      <w:widowControl w:val="0"/>
      <w:shd w:val="clear" w:color="auto" w:fill="FFFFFF"/>
      <w:spacing w:line="180" w:lineRule="exact"/>
      <w:jc w:val="center"/>
    </w:pPr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</w:rPr>
  </w:style>
  <w:style w:type="paragraph" w:styleId="ae">
    <w:name w:val="header"/>
    <w:basedOn w:val="a"/>
    <w:link w:val="af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0CC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30CC9"/>
    <w:rPr>
      <w:sz w:val="24"/>
      <w:szCs w:val="24"/>
    </w:rPr>
  </w:style>
  <w:style w:type="character" w:customStyle="1" w:styleId="214pt">
    <w:name w:val="Основной текст (2) + 14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8pt">
    <w:name w:val="Основной текст (2) + Arial Narrow;18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"/>
    <w:rsid w:val="00530BE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530B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53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"/>
    <w:basedOn w:val="2"/>
    <w:rsid w:val="00C866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2pt0">
    <w:name w:val="Основной текст (2) + Arial;12 pt;Полужирный"/>
    <w:basedOn w:val="2"/>
    <w:rsid w:val="00C866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">
    <w:name w:val="Основной текст (2) + Arial"/>
    <w:basedOn w:val="2"/>
    <w:rsid w:val="006D69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0">
    <w:name w:val="Основной текст (2) + Arial;Полужирный"/>
    <w:basedOn w:val="2"/>
    <w:rsid w:val="006D69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ulim6pt">
    <w:name w:val="Основной текст (2) + Gulim;6 pt"/>
    <w:basedOn w:val="2"/>
    <w:rsid w:val="006D695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ulim65pt">
    <w:name w:val="Основной текст (2) + Gulim;6;5 pt"/>
    <w:basedOn w:val="2"/>
    <w:rsid w:val="006D695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onstantia75pt">
    <w:name w:val="Основной текст (2) + Constantia;7;5 pt"/>
    <w:basedOn w:val="2"/>
    <w:rsid w:val="006D695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4pt">
    <w:name w:val="Основной текст (2) + Arial;4 pt;Курсив"/>
    <w:basedOn w:val="2"/>
    <w:rsid w:val="006D69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6546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95pt">
    <w:name w:val="Основной текст (2) + Arial Unicode MS;9;5 pt"/>
    <w:basedOn w:val="2"/>
    <w:rsid w:val="00AB108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11pt">
    <w:name w:val="Основной текст (2) + Tahoma;11 pt;Полужирный"/>
    <w:basedOn w:val="2"/>
    <w:rsid w:val="00E8523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m@nt-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zm@nt-r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УККЗ || Опросный лист на конденсаторные установки УКЛФ. Бланк заказа на конденсаторы,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title>
  <dc:subject>УККЗ || Опросный лист на конденсаторные установки УКЛФ. Бланк заказа на конденсаторы,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subject>
  <dc:creator>http://ukkz.nt-rt.ru/</dc:creator>
  <cp:keywords/>
  <dc:description/>
  <cp:lastModifiedBy>Пользователь</cp:lastModifiedBy>
  <cp:revision>3</cp:revision>
  <dcterms:created xsi:type="dcterms:W3CDTF">2017-07-07T10:48:00Z</dcterms:created>
  <dcterms:modified xsi:type="dcterms:W3CDTF">2017-07-10T09:25:00Z</dcterms:modified>
</cp:coreProperties>
</file>